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0C0" w:rsidRDefault="009F65BF" w:rsidP="001A1E31">
      <w:pPr>
        <w:spacing w:line="300" w:lineRule="exact"/>
        <w:jc w:val="center"/>
        <w:rPr>
          <w:rFonts w:ascii="Arial" w:hAnsi="Arial" w:cs="Arial"/>
          <w:b/>
        </w:rPr>
      </w:pPr>
      <w:r w:rsidRPr="004E3925">
        <w:rPr>
          <w:rFonts w:ascii="Arial" w:hAnsi="Arial" w:cs="Arial"/>
          <w:b/>
        </w:rPr>
        <w:t>Ver</w:t>
      </w:r>
      <w:r w:rsidR="004E3925">
        <w:rPr>
          <w:rFonts w:ascii="Arial" w:hAnsi="Arial" w:cs="Arial"/>
          <w:b/>
        </w:rPr>
        <w:t>schwiegenheitsverpflichtung und Belehrung</w:t>
      </w:r>
    </w:p>
    <w:p w:rsidR="009F65BF" w:rsidRDefault="009F65BF" w:rsidP="001A1E31">
      <w:pPr>
        <w:spacing w:line="300" w:lineRule="exact"/>
        <w:jc w:val="center"/>
        <w:rPr>
          <w:rFonts w:ascii="Arial" w:hAnsi="Arial" w:cs="Arial"/>
        </w:rPr>
      </w:pPr>
    </w:p>
    <w:p w:rsidR="009F65BF" w:rsidRDefault="009F65BF" w:rsidP="00732ACF">
      <w:pPr>
        <w:spacing w:line="300" w:lineRule="exact"/>
        <w:jc w:val="both"/>
        <w:rPr>
          <w:rFonts w:ascii="Arial" w:hAnsi="Arial" w:cs="Arial"/>
        </w:rPr>
      </w:pPr>
    </w:p>
    <w:p w:rsidR="004E3925" w:rsidRDefault="00D107C6" w:rsidP="00732ACF">
      <w:pPr>
        <w:spacing w:line="300" w:lineRule="exact"/>
        <w:jc w:val="both"/>
        <w:rPr>
          <w:rFonts w:ascii="Arial" w:hAnsi="Arial" w:cs="Arial"/>
        </w:rPr>
      </w:pPr>
      <w:r>
        <w:rPr>
          <w:rFonts w:ascii="Arial" w:hAnsi="Arial" w:cs="Arial"/>
        </w:rPr>
        <w:t xml:space="preserve">zwischen der </w:t>
      </w:r>
    </w:p>
    <w:p w:rsidR="00D107C6" w:rsidRDefault="00D107C6" w:rsidP="00732ACF">
      <w:pPr>
        <w:spacing w:line="300" w:lineRule="exact"/>
        <w:jc w:val="both"/>
        <w:rPr>
          <w:rFonts w:ascii="Arial" w:hAnsi="Arial" w:cs="Arial"/>
        </w:rPr>
      </w:pPr>
    </w:p>
    <w:p w:rsidR="00D107C6" w:rsidRDefault="00920E74" w:rsidP="00732ACF">
      <w:pPr>
        <w:spacing w:line="300" w:lineRule="exact"/>
        <w:jc w:val="both"/>
        <w:rPr>
          <w:rFonts w:ascii="Arial" w:hAnsi="Arial" w:cs="Arial"/>
        </w:rPr>
      </w:pPr>
      <w:r>
        <w:rPr>
          <w:rFonts w:ascii="Arial" w:hAnsi="Arial" w:cs="Arial"/>
        </w:rPr>
        <w:t>Psychotherapeutischen Praxis</w:t>
      </w:r>
      <w:r w:rsidR="00D107C6">
        <w:rPr>
          <w:rFonts w:ascii="Arial" w:hAnsi="Arial" w:cs="Arial"/>
        </w:rPr>
        <w:t xml:space="preserve">, </w:t>
      </w:r>
      <w:proofErr w:type="spellStart"/>
      <w:r>
        <w:rPr>
          <w:rFonts w:ascii="Arial" w:hAnsi="Arial" w:cs="Arial"/>
        </w:rPr>
        <w:t>xyz</w:t>
      </w:r>
      <w:proofErr w:type="spellEnd"/>
      <w:r>
        <w:rPr>
          <w:rFonts w:ascii="Arial" w:hAnsi="Arial" w:cs="Arial"/>
        </w:rPr>
        <w:t xml:space="preserve">-Straße, </w:t>
      </w:r>
      <w:proofErr w:type="spellStart"/>
      <w:r>
        <w:rPr>
          <w:rFonts w:ascii="Arial" w:hAnsi="Arial" w:cs="Arial"/>
        </w:rPr>
        <w:t>abc</w:t>
      </w:r>
      <w:proofErr w:type="spellEnd"/>
      <w:r>
        <w:rPr>
          <w:rFonts w:ascii="Arial" w:hAnsi="Arial" w:cs="Arial"/>
        </w:rPr>
        <w:t>-Stadt</w:t>
      </w:r>
    </w:p>
    <w:p w:rsidR="004E3925" w:rsidRDefault="004E3925" w:rsidP="00732ACF">
      <w:pPr>
        <w:spacing w:line="300" w:lineRule="exact"/>
        <w:jc w:val="both"/>
        <w:rPr>
          <w:rFonts w:ascii="Arial" w:hAnsi="Arial" w:cs="Arial"/>
        </w:rPr>
      </w:pPr>
    </w:p>
    <w:p w:rsidR="00D107C6" w:rsidRPr="00D107C6" w:rsidRDefault="00D107C6" w:rsidP="00732ACF">
      <w:pPr>
        <w:spacing w:line="300" w:lineRule="exact"/>
        <w:ind w:left="3540" w:firstLine="708"/>
        <w:jc w:val="both"/>
        <w:rPr>
          <w:rFonts w:ascii="Arial" w:hAnsi="Arial" w:cs="Arial"/>
        </w:rPr>
      </w:pPr>
      <w:r w:rsidRPr="00D107C6">
        <w:rPr>
          <w:rFonts w:ascii="Arial" w:hAnsi="Arial" w:cs="Arial"/>
        </w:rPr>
        <w:t>-</w:t>
      </w:r>
      <w:r>
        <w:rPr>
          <w:rFonts w:ascii="Arial" w:hAnsi="Arial" w:cs="Arial"/>
        </w:rPr>
        <w:t xml:space="preserve"> </w:t>
      </w:r>
      <w:r w:rsidRPr="00D107C6">
        <w:rPr>
          <w:rFonts w:ascii="Arial" w:hAnsi="Arial" w:cs="Arial"/>
        </w:rPr>
        <w:t xml:space="preserve">nachfolgend kurz </w:t>
      </w:r>
      <w:r w:rsidR="007F07FE">
        <w:rPr>
          <w:rFonts w:ascii="Arial" w:hAnsi="Arial" w:cs="Arial"/>
        </w:rPr>
        <w:t>„</w:t>
      </w:r>
      <w:r w:rsidR="00920E74">
        <w:rPr>
          <w:rFonts w:ascii="Arial" w:hAnsi="Arial" w:cs="Arial"/>
        </w:rPr>
        <w:t>Praxis</w:t>
      </w:r>
      <w:r w:rsidR="007F07FE">
        <w:rPr>
          <w:rFonts w:ascii="Arial" w:hAnsi="Arial" w:cs="Arial"/>
        </w:rPr>
        <w:t>“</w:t>
      </w:r>
      <w:r w:rsidRPr="00D107C6">
        <w:rPr>
          <w:rFonts w:ascii="Arial" w:hAnsi="Arial" w:cs="Arial"/>
        </w:rPr>
        <w:t xml:space="preserve"> genannt </w:t>
      </w:r>
      <w:r>
        <w:rPr>
          <w:rFonts w:ascii="Arial" w:hAnsi="Arial" w:cs="Arial"/>
        </w:rPr>
        <w:t>-</w:t>
      </w:r>
    </w:p>
    <w:p w:rsidR="00D107C6" w:rsidRDefault="00D107C6" w:rsidP="00732ACF">
      <w:pPr>
        <w:spacing w:line="300" w:lineRule="exact"/>
        <w:jc w:val="both"/>
        <w:rPr>
          <w:rFonts w:ascii="Arial" w:hAnsi="Arial" w:cs="Arial"/>
        </w:rPr>
      </w:pPr>
    </w:p>
    <w:p w:rsidR="004E3925" w:rsidRDefault="004E3925" w:rsidP="00732ACF">
      <w:pPr>
        <w:spacing w:line="300" w:lineRule="exact"/>
        <w:jc w:val="both"/>
        <w:rPr>
          <w:rFonts w:ascii="Arial" w:hAnsi="Arial" w:cs="Arial"/>
        </w:rPr>
      </w:pPr>
    </w:p>
    <w:p w:rsidR="00D107C6" w:rsidRDefault="00D107C6" w:rsidP="00732ACF">
      <w:pPr>
        <w:spacing w:line="300" w:lineRule="exact"/>
        <w:jc w:val="both"/>
        <w:rPr>
          <w:rFonts w:ascii="Arial" w:hAnsi="Arial" w:cs="Arial"/>
        </w:rPr>
      </w:pPr>
      <w:r>
        <w:rPr>
          <w:rFonts w:ascii="Arial" w:hAnsi="Arial" w:cs="Arial"/>
        </w:rPr>
        <w:t xml:space="preserve">und </w:t>
      </w:r>
    </w:p>
    <w:p w:rsidR="00D107C6" w:rsidRDefault="00D107C6" w:rsidP="00732ACF">
      <w:pPr>
        <w:spacing w:line="300" w:lineRule="exact"/>
        <w:jc w:val="both"/>
        <w:rPr>
          <w:rFonts w:ascii="Arial" w:hAnsi="Arial" w:cs="Arial"/>
        </w:rPr>
      </w:pPr>
    </w:p>
    <w:p w:rsidR="00D107C6" w:rsidRDefault="00D107C6" w:rsidP="00732ACF">
      <w:pPr>
        <w:spacing w:line="300" w:lineRule="exact"/>
        <w:jc w:val="both"/>
        <w:rPr>
          <w:rFonts w:ascii="Arial" w:hAnsi="Arial" w:cs="Arial"/>
        </w:rPr>
      </w:pPr>
      <w:r>
        <w:rPr>
          <w:rFonts w:ascii="Arial" w:hAnsi="Arial" w:cs="Arial"/>
        </w:rPr>
        <w:t xml:space="preserve">der Firma </w:t>
      </w:r>
      <w:r w:rsidR="00025F48" w:rsidRPr="00025F48">
        <w:rPr>
          <w:rFonts w:ascii="Arial" w:hAnsi="Arial" w:cs="Arial"/>
          <w:highlight w:val="yellow"/>
        </w:rPr>
        <w:t>….</w:t>
      </w:r>
    </w:p>
    <w:p w:rsidR="00D107C6" w:rsidRDefault="00D107C6" w:rsidP="00732ACF">
      <w:pPr>
        <w:spacing w:line="300" w:lineRule="exact"/>
        <w:jc w:val="both"/>
        <w:rPr>
          <w:rFonts w:ascii="Arial" w:hAnsi="Arial" w:cs="Arial"/>
        </w:rPr>
      </w:pPr>
    </w:p>
    <w:p w:rsidR="00025F48" w:rsidRDefault="00025F48" w:rsidP="00732ACF">
      <w:pPr>
        <w:spacing w:line="300" w:lineRule="exact"/>
        <w:jc w:val="both"/>
        <w:rPr>
          <w:rFonts w:ascii="Arial" w:hAnsi="Arial" w:cs="Arial"/>
        </w:rPr>
      </w:pPr>
    </w:p>
    <w:p w:rsidR="00D107C6" w:rsidRPr="00D107C6" w:rsidRDefault="00D107C6" w:rsidP="00732ACF">
      <w:pPr>
        <w:spacing w:line="300" w:lineRule="exact"/>
        <w:ind w:left="4248"/>
        <w:jc w:val="both"/>
        <w:rPr>
          <w:rFonts w:ascii="Arial" w:hAnsi="Arial" w:cs="Arial"/>
        </w:rPr>
      </w:pPr>
      <w:r w:rsidRPr="00D107C6">
        <w:rPr>
          <w:rFonts w:ascii="Arial" w:hAnsi="Arial" w:cs="Arial"/>
        </w:rPr>
        <w:t>-</w:t>
      </w:r>
      <w:r>
        <w:rPr>
          <w:rFonts w:ascii="Arial" w:hAnsi="Arial" w:cs="Arial"/>
        </w:rPr>
        <w:t xml:space="preserve"> </w:t>
      </w:r>
      <w:r w:rsidRPr="00D107C6">
        <w:rPr>
          <w:rFonts w:ascii="Arial" w:hAnsi="Arial" w:cs="Arial"/>
        </w:rPr>
        <w:t xml:space="preserve">nachfolgend kurz </w:t>
      </w:r>
      <w:r w:rsidR="007F07FE">
        <w:rPr>
          <w:rFonts w:ascii="Arial" w:hAnsi="Arial" w:cs="Arial"/>
        </w:rPr>
        <w:t>„</w:t>
      </w:r>
      <w:r w:rsidRPr="00D107C6">
        <w:rPr>
          <w:rFonts w:ascii="Arial" w:hAnsi="Arial" w:cs="Arial"/>
        </w:rPr>
        <w:t>Auftragnehmer</w:t>
      </w:r>
      <w:r w:rsidR="007F07FE">
        <w:rPr>
          <w:rFonts w:ascii="Arial" w:hAnsi="Arial" w:cs="Arial"/>
        </w:rPr>
        <w:t>“</w:t>
      </w:r>
      <w:r w:rsidRPr="00D107C6">
        <w:rPr>
          <w:rFonts w:ascii="Arial" w:hAnsi="Arial" w:cs="Arial"/>
        </w:rPr>
        <w:t xml:space="preserve"> genannt -</w:t>
      </w:r>
      <w:r w:rsidR="00025F48">
        <w:rPr>
          <w:rFonts w:ascii="Arial" w:hAnsi="Arial" w:cs="Arial"/>
        </w:rPr>
        <w:t>.</w:t>
      </w:r>
    </w:p>
    <w:p w:rsidR="00D107C6" w:rsidRDefault="00D107C6" w:rsidP="00732ACF">
      <w:pPr>
        <w:spacing w:line="300" w:lineRule="exact"/>
        <w:jc w:val="both"/>
        <w:rPr>
          <w:rFonts w:ascii="Arial" w:hAnsi="Arial" w:cs="Arial"/>
        </w:rPr>
      </w:pPr>
    </w:p>
    <w:p w:rsidR="00D107C6" w:rsidRDefault="00D107C6" w:rsidP="00732ACF">
      <w:pPr>
        <w:spacing w:line="300" w:lineRule="exact"/>
        <w:jc w:val="both"/>
        <w:rPr>
          <w:rFonts w:ascii="Arial" w:hAnsi="Arial" w:cs="Arial"/>
        </w:rPr>
      </w:pPr>
    </w:p>
    <w:p w:rsidR="004E3925" w:rsidRDefault="00D107C6" w:rsidP="00732ACF">
      <w:pPr>
        <w:pStyle w:val="Listenabsatz"/>
        <w:numPr>
          <w:ilvl w:val="0"/>
          <w:numId w:val="3"/>
        </w:numPr>
        <w:spacing w:line="300" w:lineRule="exact"/>
        <w:ind w:left="284" w:hanging="284"/>
        <w:jc w:val="both"/>
        <w:rPr>
          <w:rFonts w:ascii="Arial" w:hAnsi="Arial" w:cs="Arial"/>
        </w:rPr>
      </w:pPr>
      <w:r>
        <w:rPr>
          <w:rFonts w:ascii="Arial" w:hAnsi="Arial" w:cs="Arial"/>
        </w:rPr>
        <w:t xml:space="preserve">Zwischen der </w:t>
      </w:r>
      <w:r w:rsidR="00920E74">
        <w:rPr>
          <w:rFonts w:ascii="Arial" w:hAnsi="Arial" w:cs="Arial"/>
        </w:rPr>
        <w:t>Praxis</w:t>
      </w:r>
      <w:r>
        <w:rPr>
          <w:rFonts w:ascii="Arial" w:hAnsi="Arial" w:cs="Arial"/>
        </w:rPr>
        <w:t xml:space="preserve"> und dem Auftragnehmer besteht eine Geschäftsbeziehung aufgrund des Vertrages/der Vereinbarung vom </w:t>
      </w:r>
      <w:r w:rsidRPr="00025F48">
        <w:rPr>
          <w:rFonts w:ascii="Arial" w:hAnsi="Arial" w:cs="Arial"/>
          <w:highlight w:val="yellow"/>
        </w:rPr>
        <w:t>…</w:t>
      </w:r>
      <w:proofErr w:type="gramStart"/>
      <w:r w:rsidRPr="00025F48">
        <w:rPr>
          <w:rFonts w:ascii="Arial" w:hAnsi="Arial" w:cs="Arial"/>
          <w:highlight w:val="yellow"/>
        </w:rPr>
        <w:t>..</w:t>
      </w:r>
      <w:proofErr w:type="gramEnd"/>
      <w:r>
        <w:rPr>
          <w:rFonts w:ascii="Arial" w:hAnsi="Arial" w:cs="Arial"/>
        </w:rPr>
        <w:t xml:space="preserve"> </w:t>
      </w:r>
    </w:p>
    <w:p w:rsidR="00D107C6" w:rsidRDefault="00D107C6" w:rsidP="00732ACF">
      <w:pPr>
        <w:pStyle w:val="Listenabsatz"/>
        <w:spacing w:line="300" w:lineRule="exact"/>
        <w:ind w:left="284"/>
        <w:jc w:val="both"/>
        <w:rPr>
          <w:rFonts w:ascii="Arial" w:hAnsi="Arial" w:cs="Arial"/>
        </w:rPr>
      </w:pPr>
    </w:p>
    <w:p w:rsidR="00D107C6" w:rsidRDefault="00D107C6" w:rsidP="00732ACF">
      <w:pPr>
        <w:pStyle w:val="Listenabsatz"/>
        <w:numPr>
          <w:ilvl w:val="0"/>
          <w:numId w:val="3"/>
        </w:numPr>
        <w:spacing w:line="300" w:lineRule="exact"/>
        <w:ind w:left="284" w:hanging="284"/>
        <w:jc w:val="both"/>
        <w:rPr>
          <w:rFonts w:ascii="Arial" w:hAnsi="Arial" w:cs="Arial"/>
        </w:rPr>
      </w:pPr>
      <w:r>
        <w:rPr>
          <w:rFonts w:ascii="Arial" w:hAnsi="Arial" w:cs="Arial"/>
        </w:rPr>
        <w:t xml:space="preserve">Die </w:t>
      </w:r>
      <w:r w:rsidR="00920E74">
        <w:rPr>
          <w:rFonts w:ascii="Arial" w:hAnsi="Arial" w:cs="Arial"/>
        </w:rPr>
        <w:t>Praxis</w:t>
      </w:r>
      <w:r>
        <w:rPr>
          <w:rFonts w:ascii="Arial" w:hAnsi="Arial" w:cs="Arial"/>
        </w:rPr>
        <w:t xml:space="preserve"> verpflichtet hiermit den Auftragnehmer, alle erlangten vertraulichen Informati</w:t>
      </w:r>
      <w:r>
        <w:rPr>
          <w:rFonts w:ascii="Arial" w:hAnsi="Arial" w:cs="Arial"/>
        </w:rPr>
        <w:t>o</w:t>
      </w:r>
      <w:r>
        <w:rPr>
          <w:rFonts w:ascii="Arial" w:hAnsi="Arial" w:cs="Arial"/>
        </w:rPr>
        <w:t xml:space="preserve">nen strikt geheim zu halten und vor dem Zugriff Dritter zu schützen. </w:t>
      </w:r>
    </w:p>
    <w:p w:rsidR="00D107C6" w:rsidRPr="00D107C6" w:rsidRDefault="00D107C6" w:rsidP="00732ACF">
      <w:pPr>
        <w:pStyle w:val="Listenabsatz"/>
        <w:jc w:val="both"/>
        <w:rPr>
          <w:rFonts w:ascii="Arial" w:hAnsi="Arial" w:cs="Arial"/>
        </w:rPr>
      </w:pPr>
    </w:p>
    <w:p w:rsidR="00D107C6" w:rsidRDefault="00D107C6" w:rsidP="00732ACF">
      <w:pPr>
        <w:pStyle w:val="Listenabsatz"/>
        <w:numPr>
          <w:ilvl w:val="0"/>
          <w:numId w:val="3"/>
        </w:numPr>
        <w:spacing w:line="300" w:lineRule="exact"/>
        <w:ind w:left="284" w:hanging="284"/>
        <w:jc w:val="both"/>
        <w:rPr>
          <w:rFonts w:ascii="Arial" w:hAnsi="Arial" w:cs="Arial"/>
        </w:rPr>
      </w:pPr>
      <w:r>
        <w:rPr>
          <w:rFonts w:ascii="Arial" w:hAnsi="Arial" w:cs="Arial"/>
        </w:rPr>
        <w:t>Der Auftragnehmer wird seine Mitarbeiter zur Verschwiegenheit nach Maßgabe des vo</w:t>
      </w:r>
      <w:r>
        <w:rPr>
          <w:rFonts w:ascii="Arial" w:hAnsi="Arial" w:cs="Arial"/>
        </w:rPr>
        <w:t>r</w:t>
      </w:r>
      <w:r>
        <w:rPr>
          <w:rFonts w:ascii="Arial" w:hAnsi="Arial" w:cs="Arial"/>
        </w:rPr>
        <w:t xml:space="preserve">stehenden Absatzes verpflichten. </w:t>
      </w:r>
    </w:p>
    <w:p w:rsidR="00D107C6" w:rsidRPr="00D107C6" w:rsidRDefault="00D107C6" w:rsidP="00732ACF">
      <w:pPr>
        <w:pStyle w:val="Listenabsatz"/>
        <w:jc w:val="both"/>
        <w:rPr>
          <w:rFonts w:ascii="Arial" w:hAnsi="Arial" w:cs="Arial"/>
        </w:rPr>
      </w:pPr>
    </w:p>
    <w:p w:rsidR="00D107C6" w:rsidRDefault="00D107C6" w:rsidP="00732ACF">
      <w:pPr>
        <w:pStyle w:val="Listenabsatz"/>
        <w:numPr>
          <w:ilvl w:val="0"/>
          <w:numId w:val="3"/>
        </w:numPr>
        <w:spacing w:line="300" w:lineRule="exact"/>
        <w:ind w:left="284" w:hanging="284"/>
        <w:jc w:val="both"/>
        <w:rPr>
          <w:rFonts w:ascii="Arial" w:hAnsi="Arial" w:cs="Arial"/>
        </w:rPr>
      </w:pPr>
      <w:r>
        <w:rPr>
          <w:rFonts w:ascii="Arial" w:hAnsi="Arial" w:cs="Arial"/>
        </w:rPr>
        <w:t>Der Auftragnehmer darf sich nur insoweit Kenntnis von vertraulichen Informationen ve</w:t>
      </w:r>
      <w:r>
        <w:rPr>
          <w:rFonts w:ascii="Arial" w:hAnsi="Arial" w:cs="Arial"/>
        </w:rPr>
        <w:t>r</w:t>
      </w:r>
      <w:r>
        <w:rPr>
          <w:rFonts w:ascii="Arial" w:hAnsi="Arial" w:cs="Arial"/>
        </w:rPr>
        <w:t xml:space="preserve">schaffen, als dies für die im Hauptvertrag festgehaltenen Verpflichtungen erforderlich ist. </w:t>
      </w:r>
    </w:p>
    <w:p w:rsidR="00D107C6" w:rsidRPr="00D107C6" w:rsidRDefault="00D107C6" w:rsidP="00732ACF">
      <w:pPr>
        <w:pStyle w:val="Listenabsatz"/>
        <w:jc w:val="both"/>
        <w:rPr>
          <w:rFonts w:ascii="Arial" w:hAnsi="Arial" w:cs="Arial"/>
        </w:rPr>
      </w:pPr>
    </w:p>
    <w:p w:rsidR="00D107C6" w:rsidRDefault="00A933BF" w:rsidP="00732ACF">
      <w:pPr>
        <w:pStyle w:val="Listenabsatz"/>
        <w:numPr>
          <w:ilvl w:val="0"/>
          <w:numId w:val="3"/>
        </w:numPr>
        <w:spacing w:line="300" w:lineRule="exact"/>
        <w:ind w:left="284" w:hanging="284"/>
        <w:jc w:val="both"/>
        <w:rPr>
          <w:rFonts w:ascii="Arial" w:hAnsi="Arial" w:cs="Arial"/>
        </w:rPr>
      </w:pPr>
      <w:r>
        <w:rPr>
          <w:rFonts w:ascii="Arial" w:hAnsi="Arial" w:cs="Arial"/>
        </w:rPr>
        <w:t xml:space="preserve">Der Auftragnehmer ist nicht berechtigt, weitere natürliche oder juristische Personen zur Erfüllung des Vertrages heranzuziehen. </w:t>
      </w:r>
    </w:p>
    <w:p w:rsidR="00A933BF" w:rsidRPr="00A933BF" w:rsidRDefault="00A933BF" w:rsidP="00732ACF">
      <w:pPr>
        <w:pStyle w:val="Listenabsatz"/>
        <w:jc w:val="both"/>
        <w:rPr>
          <w:rFonts w:ascii="Arial" w:hAnsi="Arial" w:cs="Arial"/>
        </w:rPr>
      </w:pPr>
    </w:p>
    <w:p w:rsidR="00A933BF" w:rsidRDefault="00A933BF" w:rsidP="00732ACF">
      <w:pPr>
        <w:pStyle w:val="Listenabsatz"/>
        <w:numPr>
          <w:ilvl w:val="0"/>
          <w:numId w:val="3"/>
        </w:numPr>
        <w:spacing w:line="300" w:lineRule="exact"/>
        <w:ind w:left="284" w:hanging="284"/>
        <w:jc w:val="both"/>
        <w:rPr>
          <w:rFonts w:ascii="Arial" w:hAnsi="Arial" w:cs="Arial"/>
        </w:rPr>
      </w:pPr>
      <w:r>
        <w:rPr>
          <w:rFonts w:ascii="Arial" w:hAnsi="Arial" w:cs="Arial"/>
        </w:rPr>
        <w:t xml:space="preserve">Die </w:t>
      </w:r>
      <w:r w:rsidR="00920E74">
        <w:rPr>
          <w:rFonts w:ascii="Arial" w:hAnsi="Arial" w:cs="Arial"/>
        </w:rPr>
        <w:t>Praxis</w:t>
      </w:r>
      <w:r>
        <w:rPr>
          <w:rFonts w:ascii="Arial" w:hAnsi="Arial" w:cs="Arial"/>
        </w:rPr>
        <w:t xml:space="preserve"> belehrt den Auftragnehmer hiermit, dass der Bruch der Verschwiegenheit oder die Verwertung fremder Geheimnisse durch den Auftragnehmer für diesen strafbar ist (§§ 203 Abs. 1, Abs. 4 S. 1 StGB, § 204 StGB) und mit Freiheitsstrafe bis zu einem Jahr</w:t>
      </w:r>
      <w:r w:rsidR="00E172D5">
        <w:rPr>
          <w:rFonts w:ascii="Arial" w:hAnsi="Arial" w:cs="Arial"/>
        </w:rPr>
        <w:t>,</w:t>
      </w:r>
      <w:r>
        <w:rPr>
          <w:rFonts w:ascii="Arial" w:hAnsi="Arial" w:cs="Arial"/>
        </w:rPr>
        <w:t xml:space="preserve"> im Fall von § 204 StGB mit Freiheitsstrafe bis zu zwei Jahren, oder mit Geldstrafe bestraft werden kann. Die Strafdrohung erhöht sich auf Freiheitsstrafe bis zu zwei Jahren oder Geldstrafe, sofern der Auftragnehmer in Bereicherungsabsicht, auch wenn sie zu Gunsten Dritter bestehen sollte, handelt, oder die Absicht hat, durch die Tat einen anderen zu schäd</w:t>
      </w:r>
      <w:r>
        <w:rPr>
          <w:rFonts w:ascii="Arial" w:hAnsi="Arial" w:cs="Arial"/>
        </w:rPr>
        <w:t>i</w:t>
      </w:r>
      <w:r>
        <w:rPr>
          <w:rFonts w:ascii="Arial" w:hAnsi="Arial" w:cs="Arial"/>
        </w:rPr>
        <w:t xml:space="preserve">gen. Handelt es sich bei dem Auftragnehmer nicht um eine natürliche Person, trifft die vorstehende Strafdrohung </w:t>
      </w:r>
      <w:r w:rsidR="0004166B">
        <w:rPr>
          <w:rFonts w:ascii="Arial" w:hAnsi="Arial" w:cs="Arial"/>
        </w:rPr>
        <w:t xml:space="preserve">die </w:t>
      </w:r>
      <w:r>
        <w:rPr>
          <w:rFonts w:ascii="Arial" w:hAnsi="Arial" w:cs="Arial"/>
        </w:rPr>
        <w:t xml:space="preserve">für den Auftragnehmer mitwirkenden Personen. </w:t>
      </w:r>
    </w:p>
    <w:p w:rsidR="00401C06" w:rsidRPr="00401C06" w:rsidRDefault="00401C06" w:rsidP="00732ACF">
      <w:pPr>
        <w:pStyle w:val="Listenabsatz"/>
        <w:jc w:val="both"/>
        <w:rPr>
          <w:rFonts w:ascii="Arial" w:hAnsi="Arial" w:cs="Arial"/>
        </w:rPr>
      </w:pPr>
    </w:p>
    <w:p w:rsidR="00401C06" w:rsidRDefault="00061FFE" w:rsidP="00732ACF">
      <w:pPr>
        <w:pStyle w:val="Listenabsatz"/>
        <w:numPr>
          <w:ilvl w:val="0"/>
          <w:numId w:val="3"/>
        </w:numPr>
        <w:spacing w:line="300" w:lineRule="exact"/>
        <w:ind w:left="284" w:hanging="284"/>
        <w:jc w:val="both"/>
        <w:rPr>
          <w:rFonts w:ascii="Arial" w:hAnsi="Arial" w:cs="Arial"/>
        </w:rPr>
      </w:pPr>
      <w:r w:rsidRPr="00334D8F">
        <w:rPr>
          <w:rFonts w:ascii="Arial" w:hAnsi="Arial" w:cs="Arial"/>
        </w:rPr>
        <w:t xml:space="preserve">Die </w:t>
      </w:r>
      <w:r w:rsidR="00920E74">
        <w:rPr>
          <w:rFonts w:ascii="Arial" w:hAnsi="Arial" w:cs="Arial"/>
        </w:rPr>
        <w:t>Praxis</w:t>
      </w:r>
      <w:r w:rsidRPr="00334D8F">
        <w:rPr>
          <w:rFonts w:ascii="Arial" w:hAnsi="Arial" w:cs="Arial"/>
        </w:rPr>
        <w:t xml:space="preserve"> belehrt den Auftragnehmer vorsorglich, dass sich mitwirkende Personen im Falle einer</w:t>
      </w:r>
      <w:r w:rsidR="00697BF6" w:rsidRPr="00334D8F">
        <w:rPr>
          <w:rFonts w:ascii="Arial" w:hAnsi="Arial" w:cs="Arial"/>
        </w:rPr>
        <w:t xml:space="preserve"> </w:t>
      </w:r>
      <w:r w:rsidR="00334D8F">
        <w:rPr>
          <w:rFonts w:ascii="Arial" w:hAnsi="Arial" w:cs="Arial"/>
        </w:rPr>
        <w:t xml:space="preserve">entgegen </w:t>
      </w:r>
      <w:r w:rsidRPr="00334D8F">
        <w:rPr>
          <w:rFonts w:ascii="Arial" w:hAnsi="Arial" w:cs="Arial"/>
        </w:rPr>
        <w:t xml:space="preserve">vorstehend Absatz </w:t>
      </w:r>
      <w:r w:rsidR="00334D8F">
        <w:rPr>
          <w:rFonts w:ascii="Arial" w:hAnsi="Arial" w:cs="Arial"/>
        </w:rPr>
        <w:t>5</w:t>
      </w:r>
      <w:r w:rsidRPr="00334D8F">
        <w:rPr>
          <w:rFonts w:ascii="Arial" w:hAnsi="Arial" w:cs="Arial"/>
        </w:rPr>
        <w:t xml:space="preserve"> vorgenommene</w:t>
      </w:r>
      <w:r w:rsidR="00697BF6" w:rsidRPr="00334D8F">
        <w:rPr>
          <w:rFonts w:ascii="Arial" w:hAnsi="Arial" w:cs="Arial"/>
        </w:rPr>
        <w:t>n</w:t>
      </w:r>
      <w:r w:rsidRPr="00334D8F">
        <w:rPr>
          <w:rFonts w:ascii="Arial" w:hAnsi="Arial" w:cs="Arial"/>
        </w:rPr>
        <w:t xml:space="preserve"> Einschaltung weiterer Pers</w:t>
      </w:r>
      <w:r w:rsidRPr="00334D8F">
        <w:rPr>
          <w:rFonts w:ascii="Arial" w:hAnsi="Arial" w:cs="Arial"/>
        </w:rPr>
        <w:t>o</w:t>
      </w:r>
      <w:r w:rsidRPr="00334D8F">
        <w:rPr>
          <w:rFonts w:ascii="Arial" w:hAnsi="Arial" w:cs="Arial"/>
        </w:rPr>
        <w:t>nen bei Strafdrohung von Freiheitsstrafe bis zu einem Jahr oder Geldstrafe strafbar m</w:t>
      </w:r>
      <w:r w:rsidRPr="00334D8F">
        <w:rPr>
          <w:rFonts w:ascii="Arial" w:hAnsi="Arial" w:cs="Arial"/>
        </w:rPr>
        <w:t>a</w:t>
      </w:r>
      <w:r w:rsidRPr="00334D8F">
        <w:rPr>
          <w:rFonts w:ascii="Arial" w:hAnsi="Arial" w:cs="Arial"/>
        </w:rPr>
        <w:t>chen,</w:t>
      </w:r>
      <w:r>
        <w:rPr>
          <w:rFonts w:ascii="Arial" w:hAnsi="Arial" w:cs="Arial"/>
        </w:rPr>
        <w:t xml:space="preserve"> wenn diese weitere Person die Verschwiegenheit gemäß vorstehendem Absatz 1 bricht, und die mitwirkende Person zugleich nicht dafür Sorge getragen hat, dass erstere </w:t>
      </w:r>
      <w:r>
        <w:rPr>
          <w:rFonts w:ascii="Arial" w:hAnsi="Arial" w:cs="Arial"/>
        </w:rPr>
        <w:lastRenderedPageBreak/>
        <w:t>zur Verschwiegenheit verpflichtet wurde (§ 203 Abs. 1, Abs. 4 S. 2 Nr. 2 StGB). Die Stra</w:t>
      </w:r>
      <w:r>
        <w:rPr>
          <w:rFonts w:ascii="Arial" w:hAnsi="Arial" w:cs="Arial"/>
        </w:rPr>
        <w:t>f</w:t>
      </w:r>
      <w:r>
        <w:rPr>
          <w:rFonts w:ascii="Arial" w:hAnsi="Arial" w:cs="Arial"/>
        </w:rPr>
        <w:t>drohung er</w:t>
      </w:r>
      <w:r w:rsidR="00A9541B">
        <w:rPr>
          <w:rFonts w:ascii="Arial" w:hAnsi="Arial" w:cs="Arial"/>
        </w:rPr>
        <w:t>höht</w:t>
      </w:r>
      <w:r>
        <w:rPr>
          <w:rFonts w:ascii="Arial" w:hAnsi="Arial" w:cs="Arial"/>
        </w:rPr>
        <w:t xml:space="preserve"> sich auf Freiheitsstrafe bis zu zwei Jahren oder Geldstrafe, sofern der T</w:t>
      </w:r>
      <w:r>
        <w:rPr>
          <w:rFonts w:ascii="Arial" w:hAnsi="Arial" w:cs="Arial"/>
        </w:rPr>
        <w:t>ä</w:t>
      </w:r>
      <w:r>
        <w:rPr>
          <w:rFonts w:ascii="Arial" w:hAnsi="Arial" w:cs="Arial"/>
        </w:rPr>
        <w:t xml:space="preserve">ter in Bereicherungsabsicht, auch wenn sie zu Gunsten Dritter bestehen sollte, handelt, oder die Absicht hat, durch die Tat einen anderen zu schädigen. </w:t>
      </w:r>
    </w:p>
    <w:p w:rsidR="00061FFE" w:rsidRPr="00061FFE" w:rsidRDefault="00061FFE" w:rsidP="00732ACF">
      <w:pPr>
        <w:pStyle w:val="Listenabsatz"/>
        <w:jc w:val="both"/>
        <w:rPr>
          <w:rFonts w:ascii="Arial" w:hAnsi="Arial" w:cs="Arial"/>
        </w:rPr>
      </w:pPr>
    </w:p>
    <w:p w:rsidR="00061FFE" w:rsidRDefault="00061FFE" w:rsidP="00732ACF">
      <w:pPr>
        <w:pStyle w:val="Listenabsatz"/>
        <w:numPr>
          <w:ilvl w:val="0"/>
          <w:numId w:val="3"/>
        </w:numPr>
        <w:spacing w:line="300" w:lineRule="exact"/>
        <w:ind w:left="284" w:hanging="284"/>
        <w:jc w:val="both"/>
        <w:rPr>
          <w:rFonts w:ascii="Arial" w:hAnsi="Arial" w:cs="Arial"/>
        </w:rPr>
      </w:pPr>
      <w:r>
        <w:rPr>
          <w:rFonts w:ascii="Arial" w:hAnsi="Arial" w:cs="Arial"/>
        </w:rPr>
        <w:t xml:space="preserve">Bestandteil dieser Belehrung ist auch der Wortlaut der Gesetze, die in aktueller Fassung als </w:t>
      </w:r>
      <w:r w:rsidRPr="00061FFE">
        <w:rPr>
          <w:rFonts w:ascii="Arial" w:hAnsi="Arial" w:cs="Arial"/>
          <w:b/>
        </w:rPr>
        <w:t>Anlage</w:t>
      </w:r>
      <w:r>
        <w:rPr>
          <w:rFonts w:ascii="Arial" w:hAnsi="Arial" w:cs="Arial"/>
        </w:rPr>
        <w:t xml:space="preserve"> beigefügt sind. </w:t>
      </w:r>
    </w:p>
    <w:p w:rsidR="00061FFE" w:rsidRPr="00061FFE" w:rsidRDefault="00061FFE" w:rsidP="00732ACF">
      <w:pPr>
        <w:pStyle w:val="Listenabsatz"/>
        <w:jc w:val="both"/>
        <w:rPr>
          <w:rFonts w:ascii="Arial" w:hAnsi="Arial" w:cs="Arial"/>
        </w:rPr>
      </w:pPr>
    </w:p>
    <w:p w:rsidR="00061FFE" w:rsidRDefault="00061FFE" w:rsidP="00732ACF">
      <w:pPr>
        <w:pStyle w:val="Listenabsatz"/>
        <w:numPr>
          <w:ilvl w:val="0"/>
          <w:numId w:val="3"/>
        </w:numPr>
        <w:spacing w:line="300" w:lineRule="exact"/>
        <w:ind w:left="284" w:hanging="284"/>
        <w:jc w:val="both"/>
        <w:rPr>
          <w:rFonts w:ascii="Arial" w:hAnsi="Arial" w:cs="Arial"/>
        </w:rPr>
      </w:pPr>
      <w:r>
        <w:rPr>
          <w:rFonts w:ascii="Arial" w:hAnsi="Arial" w:cs="Arial"/>
        </w:rPr>
        <w:t>Der Auftragnehmer wird angemessene organisatorische Maßnahmen zum Schutz der Vertraulichkeit der vertraulichen Informationen aufrechterhalten und verpflichtet sich, ve</w:t>
      </w:r>
      <w:r>
        <w:rPr>
          <w:rFonts w:ascii="Arial" w:hAnsi="Arial" w:cs="Arial"/>
        </w:rPr>
        <w:t>r</w:t>
      </w:r>
      <w:r>
        <w:rPr>
          <w:rFonts w:ascii="Arial" w:hAnsi="Arial" w:cs="Arial"/>
        </w:rPr>
        <w:t>trauliche Informationen angemessen</w:t>
      </w:r>
      <w:r w:rsidR="001629E4">
        <w:rPr>
          <w:rFonts w:ascii="Arial" w:hAnsi="Arial" w:cs="Arial"/>
        </w:rPr>
        <w:t xml:space="preserve"> -</w:t>
      </w:r>
      <w:r>
        <w:rPr>
          <w:rFonts w:ascii="Arial" w:hAnsi="Arial" w:cs="Arial"/>
        </w:rPr>
        <w:t xml:space="preserve"> gemäß akzeptierte</w:t>
      </w:r>
      <w:r w:rsidR="001629E4">
        <w:rPr>
          <w:rFonts w:ascii="Arial" w:hAnsi="Arial" w:cs="Arial"/>
        </w:rPr>
        <w:t>m</w:t>
      </w:r>
      <w:r>
        <w:rPr>
          <w:rFonts w:ascii="Arial" w:hAnsi="Arial" w:cs="Arial"/>
        </w:rPr>
        <w:t xml:space="preserve"> Sicherheitsstandards </w:t>
      </w:r>
      <w:r w:rsidR="001629E4">
        <w:rPr>
          <w:rFonts w:ascii="Arial" w:hAnsi="Arial" w:cs="Arial"/>
        </w:rPr>
        <w:t xml:space="preserve">- </w:t>
      </w:r>
      <w:r>
        <w:rPr>
          <w:rFonts w:ascii="Arial" w:hAnsi="Arial" w:cs="Arial"/>
        </w:rPr>
        <w:t xml:space="preserve">nach dem aktuellen Stand der Technik zu schützen. Das Sicherheitsniveau darf hierbei nicht geringer als bei eigenen vertraulichen Informationen angelegt werden. </w:t>
      </w:r>
    </w:p>
    <w:p w:rsidR="00061FFE" w:rsidRPr="00061FFE" w:rsidRDefault="00061FFE" w:rsidP="00732ACF">
      <w:pPr>
        <w:pStyle w:val="Listenabsatz"/>
        <w:jc w:val="both"/>
        <w:rPr>
          <w:rFonts w:ascii="Arial" w:hAnsi="Arial" w:cs="Arial"/>
        </w:rPr>
      </w:pPr>
    </w:p>
    <w:p w:rsidR="00061FFE" w:rsidRPr="00D107C6" w:rsidRDefault="00061FFE" w:rsidP="00732ACF">
      <w:pPr>
        <w:pStyle w:val="Listenabsatz"/>
        <w:numPr>
          <w:ilvl w:val="0"/>
          <w:numId w:val="3"/>
        </w:numPr>
        <w:spacing w:line="300" w:lineRule="exact"/>
        <w:ind w:left="284" w:hanging="426"/>
        <w:jc w:val="both"/>
        <w:rPr>
          <w:rFonts w:ascii="Arial" w:hAnsi="Arial" w:cs="Arial"/>
        </w:rPr>
      </w:pPr>
      <w:r>
        <w:rPr>
          <w:rFonts w:ascii="Arial" w:hAnsi="Arial" w:cs="Arial"/>
        </w:rPr>
        <w:t xml:space="preserve">Die Verschwiegenheitsverpflichtung nach dieser </w:t>
      </w:r>
      <w:r w:rsidR="007F07FE">
        <w:rPr>
          <w:rFonts w:ascii="Arial" w:hAnsi="Arial" w:cs="Arial"/>
        </w:rPr>
        <w:t xml:space="preserve">Vereinbarung gilt zeitlich unbeschränkt. </w:t>
      </w:r>
    </w:p>
    <w:p w:rsidR="00D107C6" w:rsidRDefault="00D107C6" w:rsidP="00732ACF">
      <w:pPr>
        <w:spacing w:line="300" w:lineRule="exact"/>
        <w:jc w:val="both"/>
        <w:rPr>
          <w:rFonts w:ascii="Arial" w:hAnsi="Arial" w:cs="Arial"/>
        </w:rPr>
      </w:pPr>
    </w:p>
    <w:p w:rsidR="00D107C6" w:rsidRDefault="00D107C6" w:rsidP="00732ACF">
      <w:pPr>
        <w:spacing w:line="300" w:lineRule="exact"/>
        <w:jc w:val="both"/>
        <w:rPr>
          <w:rFonts w:ascii="Arial" w:hAnsi="Arial" w:cs="Arial"/>
        </w:rPr>
      </w:pPr>
    </w:p>
    <w:p w:rsidR="007F07FE" w:rsidRDefault="007F07FE" w:rsidP="00732ACF">
      <w:pPr>
        <w:spacing w:line="300" w:lineRule="exact"/>
        <w:jc w:val="both"/>
        <w:rPr>
          <w:rFonts w:ascii="Arial" w:hAnsi="Arial" w:cs="Arial"/>
        </w:rPr>
      </w:pPr>
    </w:p>
    <w:p w:rsidR="007F07FE" w:rsidRDefault="007F07FE" w:rsidP="00732ACF">
      <w:pPr>
        <w:spacing w:line="300" w:lineRule="exact"/>
        <w:jc w:val="both"/>
        <w:rPr>
          <w:rFonts w:ascii="Arial" w:hAnsi="Arial" w:cs="Arial"/>
        </w:rPr>
      </w:pPr>
    </w:p>
    <w:p w:rsidR="007F07FE" w:rsidRDefault="007F07FE" w:rsidP="00732ACF">
      <w:pPr>
        <w:spacing w:line="300" w:lineRule="exact"/>
        <w:jc w:val="both"/>
        <w:rPr>
          <w:rFonts w:ascii="Arial" w:hAnsi="Arial" w:cs="Arial"/>
        </w:rPr>
      </w:pPr>
      <w:r>
        <w:rPr>
          <w:rFonts w:ascii="Arial" w:hAnsi="Arial" w:cs="Arial"/>
        </w:rPr>
        <w:t>-------------------------------------------------------------</w:t>
      </w:r>
    </w:p>
    <w:p w:rsidR="00D107C6" w:rsidRDefault="007F07FE" w:rsidP="00732ACF">
      <w:pPr>
        <w:spacing w:line="300" w:lineRule="exact"/>
        <w:jc w:val="both"/>
        <w:rPr>
          <w:rFonts w:ascii="Arial" w:hAnsi="Arial" w:cs="Arial"/>
        </w:rPr>
      </w:pPr>
      <w:r>
        <w:rPr>
          <w:rFonts w:ascii="Arial" w:hAnsi="Arial" w:cs="Arial"/>
        </w:rPr>
        <w:t xml:space="preserve">Ort, Datum (Unterschrift </w:t>
      </w:r>
      <w:r w:rsidR="00920E74">
        <w:rPr>
          <w:rFonts w:ascii="Arial" w:hAnsi="Arial" w:cs="Arial"/>
        </w:rPr>
        <w:t>Praxis</w:t>
      </w:r>
      <w:bookmarkStart w:id="0" w:name="_GoBack"/>
      <w:bookmarkEnd w:id="0"/>
      <w:r>
        <w:rPr>
          <w:rFonts w:ascii="Arial" w:hAnsi="Arial" w:cs="Arial"/>
        </w:rPr>
        <w:t xml:space="preserve">) </w:t>
      </w:r>
    </w:p>
    <w:p w:rsidR="00D107C6" w:rsidRDefault="00D107C6" w:rsidP="00732ACF">
      <w:pPr>
        <w:spacing w:line="300" w:lineRule="exact"/>
        <w:jc w:val="both"/>
        <w:rPr>
          <w:rFonts w:ascii="Arial" w:hAnsi="Arial" w:cs="Arial"/>
        </w:rPr>
      </w:pPr>
    </w:p>
    <w:p w:rsidR="00D107C6" w:rsidRDefault="00D107C6" w:rsidP="00732ACF">
      <w:pPr>
        <w:spacing w:line="300" w:lineRule="exact"/>
        <w:jc w:val="both"/>
        <w:rPr>
          <w:rFonts w:ascii="Arial" w:hAnsi="Arial" w:cs="Arial"/>
        </w:rPr>
      </w:pPr>
    </w:p>
    <w:p w:rsidR="00D107C6" w:rsidRDefault="00D107C6" w:rsidP="00732ACF">
      <w:pPr>
        <w:spacing w:line="300" w:lineRule="exact"/>
        <w:jc w:val="both"/>
        <w:rPr>
          <w:rFonts w:ascii="Arial" w:hAnsi="Arial" w:cs="Arial"/>
        </w:rPr>
      </w:pPr>
    </w:p>
    <w:p w:rsidR="00D107C6" w:rsidRDefault="00D107C6" w:rsidP="00732ACF">
      <w:pPr>
        <w:spacing w:line="300" w:lineRule="exact"/>
        <w:jc w:val="both"/>
        <w:rPr>
          <w:rFonts w:ascii="Arial" w:hAnsi="Arial" w:cs="Arial"/>
        </w:rPr>
      </w:pPr>
    </w:p>
    <w:p w:rsidR="007F07FE" w:rsidRDefault="007F07FE" w:rsidP="00732ACF">
      <w:pPr>
        <w:spacing w:line="300" w:lineRule="exact"/>
        <w:jc w:val="both"/>
        <w:rPr>
          <w:rFonts w:ascii="Arial" w:hAnsi="Arial" w:cs="Arial"/>
        </w:rPr>
      </w:pPr>
      <w:r>
        <w:rPr>
          <w:rFonts w:ascii="Arial" w:hAnsi="Arial" w:cs="Arial"/>
        </w:rPr>
        <w:t>-------------------------------------------------------------</w:t>
      </w:r>
    </w:p>
    <w:p w:rsidR="007F07FE" w:rsidRDefault="007F07FE" w:rsidP="00732ACF">
      <w:pPr>
        <w:spacing w:line="300" w:lineRule="exact"/>
        <w:jc w:val="both"/>
        <w:rPr>
          <w:rFonts w:ascii="Arial" w:hAnsi="Arial" w:cs="Arial"/>
        </w:rPr>
      </w:pPr>
      <w:r>
        <w:rPr>
          <w:rFonts w:ascii="Arial" w:hAnsi="Arial" w:cs="Arial"/>
        </w:rPr>
        <w:t xml:space="preserve">Ort, Datum (Unterschrift Auftragnehmer) </w:t>
      </w:r>
    </w:p>
    <w:p w:rsidR="00D107C6" w:rsidRDefault="00D107C6" w:rsidP="00732ACF">
      <w:pPr>
        <w:spacing w:line="300" w:lineRule="exact"/>
        <w:jc w:val="both"/>
        <w:rPr>
          <w:rFonts w:ascii="Arial" w:hAnsi="Arial" w:cs="Arial"/>
        </w:rPr>
      </w:pPr>
    </w:p>
    <w:p w:rsidR="00CE5FCA" w:rsidRDefault="00CE5FCA" w:rsidP="00732ACF">
      <w:pPr>
        <w:spacing w:line="300" w:lineRule="exact"/>
        <w:jc w:val="both"/>
        <w:rPr>
          <w:rFonts w:ascii="Arial" w:hAnsi="Arial" w:cs="Arial"/>
        </w:rPr>
      </w:pPr>
    </w:p>
    <w:p w:rsidR="00CE5FCA" w:rsidRDefault="00CE5FCA" w:rsidP="00732ACF">
      <w:pPr>
        <w:spacing w:line="300" w:lineRule="exact"/>
        <w:jc w:val="both"/>
        <w:rPr>
          <w:rFonts w:ascii="Arial" w:hAnsi="Arial" w:cs="Arial"/>
        </w:rPr>
      </w:pPr>
    </w:p>
    <w:p w:rsidR="00CE5FCA" w:rsidRPr="00C04C81" w:rsidRDefault="00CE5FCA" w:rsidP="00732ACF">
      <w:pPr>
        <w:spacing w:line="300" w:lineRule="exact"/>
        <w:jc w:val="both"/>
        <w:rPr>
          <w:rFonts w:ascii="Arial" w:hAnsi="Arial" w:cs="Arial"/>
        </w:rPr>
      </w:pPr>
      <w:r w:rsidRPr="00F9486A">
        <w:rPr>
          <w:rFonts w:ascii="Arial" w:hAnsi="Arial" w:cs="Arial"/>
          <w:b/>
          <w:u w:val="single"/>
        </w:rPr>
        <w:t>Anlage</w:t>
      </w:r>
      <w:r w:rsidR="00F9486A" w:rsidRPr="00F9486A">
        <w:rPr>
          <w:rFonts w:ascii="Arial" w:hAnsi="Arial" w:cs="Arial"/>
          <w:b/>
          <w:u w:val="single"/>
        </w:rPr>
        <w:t>:</w:t>
      </w:r>
      <w:r>
        <w:rPr>
          <w:rFonts w:ascii="Arial" w:hAnsi="Arial" w:cs="Arial"/>
        </w:rPr>
        <w:t xml:space="preserve"> Texte der §</w:t>
      </w:r>
      <w:r w:rsidR="00464397">
        <w:rPr>
          <w:rFonts w:ascii="Arial" w:hAnsi="Arial" w:cs="Arial"/>
        </w:rPr>
        <w:t>§</w:t>
      </w:r>
      <w:r>
        <w:rPr>
          <w:rFonts w:ascii="Arial" w:hAnsi="Arial" w:cs="Arial"/>
        </w:rPr>
        <w:t xml:space="preserve"> 203, 204 StGB</w:t>
      </w:r>
    </w:p>
    <w:sectPr w:rsidR="00CE5FCA" w:rsidRPr="00C04C81" w:rsidSect="00C04C8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E91" w:rsidRDefault="009A6E91" w:rsidP="00D05B85">
      <w:r>
        <w:separator/>
      </w:r>
    </w:p>
  </w:endnote>
  <w:endnote w:type="continuationSeparator" w:id="0">
    <w:p w:rsidR="009A6E91" w:rsidRDefault="009A6E91" w:rsidP="00D0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81" w:rsidRDefault="00C04C8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B85" w:rsidRPr="00843B88" w:rsidRDefault="00D05B85" w:rsidP="00D05B85">
    <w:pPr>
      <w:pStyle w:val="Fuzeile"/>
      <w:jc w:val="center"/>
      <w:rPr>
        <w:rFonts w:ascii="Arial" w:hAnsi="Arial" w:cs="Arial"/>
        <w:sz w:val="18"/>
      </w:rPr>
    </w:pPr>
    <w:r w:rsidRPr="00843B88">
      <w:rPr>
        <w:rFonts w:ascii="Arial" w:hAnsi="Arial" w:cs="Arial"/>
        <w:sz w:val="18"/>
      </w:rPr>
      <w:t xml:space="preserve">Seite </w:t>
    </w:r>
    <w:r w:rsidRPr="00843B88">
      <w:rPr>
        <w:rFonts w:ascii="Arial" w:hAnsi="Arial" w:cs="Arial"/>
        <w:b/>
        <w:sz w:val="18"/>
      </w:rPr>
      <w:fldChar w:fldCharType="begin"/>
    </w:r>
    <w:r w:rsidRPr="00843B88">
      <w:rPr>
        <w:rFonts w:ascii="Arial" w:hAnsi="Arial" w:cs="Arial"/>
        <w:b/>
        <w:sz w:val="18"/>
      </w:rPr>
      <w:instrText>PAGE  \* Arabic  \* MERGEFORMAT</w:instrText>
    </w:r>
    <w:r w:rsidRPr="00843B88">
      <w:rPr>
        <w:rFonts w:ascii="Arial" w:hAnsi="Arial" w:cs="Arial"/>
        <w:b/>
        <w:sz w:val="18"/>
      </w:rPr>
      <w:fldChar w:fldCharType="separate"/>
    </w:r>
    <w:r w:rsidR="00920E74">
      <w:rPr>
        <w:rFonts w:ascii="Arial" w:hAnsi="Arial" w:cs="Arial"/>
        <w:b/>
        <w:noProof/>
        <w:sz w:val="18"/>
      </w:rPr>
      <w:t>1</w:t>
    </w:r>
    <w:r w:rsidRPr="00843B88">
      <w:rPr>
        <w:rFonts w:ascii="Arial" w:hAnsi="Arial" w:cs="Arial"/>
        <w:b/>
        <w:sz w:val="18"/>
      </w:rPr>
      <w:fldChar w:fldCharType="end"/>
    </w:r>
    <w:r w:rsidRPr="00843B88">
      <w:rPr>
        <w:rFonts w:ascii="Arial" w:hAnsi="Arial" w:cs="Arial"/>
        <w:sz w:val="18"/>
      </w:rPr>
      <w:t xml:space="preserve"> von </w:t>
    </w:r>
    <w:r w:rsidRPr="00843B88">
      <w:rPr>
        <w:rFonts w:ascii="Arial" w:hAnsi="Arial" w:cs="Arial"/>
        <w:b/>
        <w:sz w:val="18"/>
      </w:rPr>
      <w:fldChar w:fldCharType="begin"/>
    </w:r>
    <w:r w:rsidRPr="00843B88">
      <w:rPr>
        <w:rFonts w:ascii="Arial" w:hAnsi="Arial" w:cs="Arial"/>
        <w:b/>
        <w:sz w:val="18"/>
      </w:rPr>
      <w:instrText>NUMPAGES  \* Arabic  \* MERGEFORMAT</w:instrText>
    </w:r>
    <w:r w:rsidRPr="00843B88">
      <w:rPr>
        <w:rFonts w:ascii="Arial" w:hAnsi="Arial" w:cs="Arial"/>
        <w:b/>
        <w:sz w:val="18"/>
      </w:rPr>
      <w:fldChar w:fldCharType="separate"/>
    </w:r>
    <w:r w:rsidR="00920E74">
      <w:rPr>
        <w:rFonts w:ascii="Arial" w:hAnsi="Arial" w:cs="Arial"/>
        <w:b/>
        <w:noProof/>
        <w:sz w:val="18"/>
      </w:rPr>
      <w:t>2</w:t>
    </w:r>
    <w:r w:rsidRPr="00843B88">
      <w:rPr>
        <w:rFonts w:ascii="Arial" w:hAnsi="Arial" w:cs="Arial"/>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81" w:rsidRDefault="00C04C8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E91" w:rsidRDefault="009A6E91" w:rsidP="00D05B85">
      <w:r>
        <w:separator/>
      </w:r>
    </w:p>
  </w:footnote>
  <w:footnote w:type="continuationSeparator" w:id="0">
    <w:p w:rsidR="009A6E91" w:rsidRDefault="009A6E91" w:rsidP="00D05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81" w:rsidRDefault="00920E74">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42516" o:spid="_x0000_s2050" type="#_x0000_t136" style="position:absolute;margin-left:0;margin-top:0;width:465.1pt;height:174.4pt;rotation:315;z-index:-251655168;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81" w:rsidRDefault="00920E74">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42517" o:spid="_x0000_s2051" type="#_x0000_t136" style="position:absolute;margin-left:0;margin-top:0;width:465.1pt;height:174.4pt;rotation:315;z-index:-251653120;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81" w:rsidRDefault="00920E74">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42515" o:spid="_x0000_s2049" type="#_x0000_t136" style="position:absolute;margin-left:0;margin-top:0;width:465.1pt;height:174.4pt;rotation:315;z-index:-251657216;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65F5"/>
    <w:multiLevelType w:val="hybridMultilevel"/>
    <w:tmpl w:val="BC4EA96E"/>
    <w:lvl w:ilvl="0" w:tplc="0110FF0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B027A12"/>
    <w:multiLevelType w:val="hybridMultilevel"/>
    <w:tmpl w:val="7B8AC5C6"/>
    <w:lvl w:ilvl="0" w:tplc="30FCB2C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04D14AC"/>
    <w:multiLevelType w:val="hybridMultilevel"/>
    <w:tmpl w:val="74C89022"/>
    <w:lvl w:ilvl="0" w:tplc="89DE9F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autoHyphenation/>
  <w:hyphenationZone w:val="4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kte_Abschriften" w:val="0"/>
    <w:docVar w:name="Akte_RegNr" w:val="03/001313 "/>
    <w:docVar w:name="Akte_Sache" w:val="Psychotherapeutenkammer S.-H. - "/>
    <w:docVar w:name="Akte_SB_NameGruss" w:val="Andreas Kühnelt"/>
    <w:docVar w:name="Akte_SB_NameGruss_Geschlecht" w:val="m"/>
    <w:docVar w:name="dgnword-docGUID" w:val="{A561045E-531E-47B6-B14B-F70CB6E781AC}"/>
    <w:docVar w:name="dgnword-eventsink" w:val="207696504"/>
  </w:docVars>
  <w:rsids>
    <w:rsidRoot w:val="00020095"/>
    <w:rsid w:val="000046F4"/>
    <w:rsid w:val="00020095"/>
    <w:rsid w:val="00025F48"/>
    <w:rsid w:val="00032717"/>
    <w:rsid w:val="00035740"/>
    <w:rsid w:val="0004166B"/>
    <w:rsid w:val="00061FFE"/>
    <w:rsid w:val="000E2465"/>
    <w:rsid w:val="001629E4"/>
    <w:rsid w:val="001A1E31"/>
    <w:rsid w:val="002101F9"/>
    <w:rsid w:val="0025784F"/>
    <w:rsid w:val="002E4EF5"/>
    <w:rsid w:val="002F755A"/>
    <w:rsid w:val="00334D8F"/>
    <w:rsid w:val="003565ED"/>
    <w:rsid w:val="00366815"/>
    <w:rsid w:val="0039205A"/>
    <w:rsid w:val="00396F43"/>
    <w:rsid w:val="00401C06"/>
    <w:rsid w:val="00464397"/>
    <w:rsid w:val="004E3925"/>
    <w:rsid w:val="005370B9"/>
    <w:rsid w:val="005A2987"/>
    <w:rsid w:val="005F6181"/>
    <w:rsid w:val="006701D2"/>
    <w:rsid w:val="00671E17"/>
    <w:rsid w:val="00697BF6"/>
    <w:rsid w:val="006A622D"/>
    <w:rsid w:val="006B00C0"/>
    <w:rsid w:val="006C32D4"/>
    <w:rsid w:val="0070140C"/>
    <w:rsid w:val="00732ACF"/>
    <w:rsid w:val="007B4D60"/>
    <w:rsid w:val="007F07FE"/>
    <w:rsid w:val="007F2DBE"/>
    <w:rsid w:val="00843B88"/>
    <w:rsid w:val="00904D45"/>
    <w:rsid w:val="00920E74"/>
    <w:rsid w:val="00985F8B"/>
    <w:rsid w:val="009A3F11"/>
    <w:rsid w:val="009A6E91"/>
    <w:rsid w:val="009F65BF"/>
    <w:rsid w:val="00A136F2"/>
    <w:rsid w:val="00A82023"/>
    <w:rsid w:val="00A933BF"/>
    <w:rsid w:val="00A9541B"/>
    <w:rsid w:val="00AE42D4"/>
    <w:rsid w:val="00B514F0"/>
    <w:rsid w:val="00BB08A4"/>
    <w:rsid w:val="00C04C81"/>
    <w:rsid w:val="00C255E9"/>
    <w:rsid w:val="00CB114C"/>
    <w:rsid w:val="00CE5FCA"/>
    <w:rsid w:val="00D05B85"/>
    <w:rsid w:val="00D107C6"/>
    <w:rsid w:val="00E172D5"/>
    <w:rsid w:val="00E30FF0"/>
    <w:rsid w:val="00F948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de-DE"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B00C0"/>
    <w:rPr>
      <w:rFonts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05B85"/>
    <w:pPr>
      <w:tabs>
        <w:tab w:val="center" w:pos="4536"/>
        <w:tab w:val="right" w:pos="9072"/>
      </w:tabs>
    </w:pPr>
  </w:style>
  <w:style w:type="character" w:customStyle="1" w:styleId="KopfzeileZchn">
    <w:name w:val="Kopfzeile Zchn"/>
    <w:basedOn w:val="Absatz-Standardschriftart"/>
    <w:link w:val="Kopfzeile"/>
    <w:uiPriority w:val="99"/>
    <w:locked/>
    <w:rsid w:val="00D05B85"/>
    <w:rPr>
      <w:rFonts w:cs="Times New Roman"/>
    </w:rPr>
  </w:style>
  <w:style w:type="paragraph" w:styleId="Fuzeile">
    <w:name w:val="footer"/>
    <w:basedOn w:val="Standard"/>
    <w:link w:val="FuzeileZchn"/>
    <w:uiPriority w:val="99"/>
    <w:unhideWhenUsed/>
    <w:rsid w:val="00D05B85"/>
    <w:pPr>
      <w:tabs>
        <w:tab w:val="center" w:pos="4536"/>
        <w:tab w:val="right" w:pos="9072"/>
      </w:tabs>
    </w:pPr>
  </w:style>
  <w:style w:type="character" w:customStyle="1" w:styleId="FuzeileZchn">
    <w:name w:val="Fußzeile Zchn"/>
    <w:basedOn w:val="Absatz-Standardschriftart"/>
    <w:link w:val="Fuzeile"/>
    <w:uiPriority w:val="99"/>
    <w:locked/>
    <w:rsid w:val="00D05B85"/>
    <w:rPr>
      <w:rFonts w:cs="Times New Roman"/>
    </w:rPr>
  </w:style>
  <w:style w:type="paragraph" w:styleId="Listenabsatz">
    <w:name w:val="List Paragraph"/>
    <w:basedOn w:val="Standard"/>
    <w:uiPriority w:val="34"/>
    <w:qFormat/>
    <w:rsid w:val="00D107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de-DE"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B00C0"/>
    <w:rPr>
      <w:rFonts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05B85"/>
    <w:pPr>
      <w:tabs>
        <w:tab w:val="center" w:pos="4536"/>
        <w:tab w:val="right" w:pos="9072"/>
      </w:tabs>
    </w:pPr>
  </w:style>
  <w:style w:type="character" w:customStyle="1" w:styleId="KopfzeileZchn">
    <w:name w:val="Kopfzeile Zchn"/>
    <w:basedOn w:val="Absatz-Standardschriftart"/>
    <w:link w:val="Kopfzeile"/>
    <w:uiPriority w:val="99"/>
    <w:locked/>
    <w:rsid w:val="00D05B85"/>
    <w:rPr>
      <w:rFonts w:cs="Times New Roman"/>
    </w:rPr>
  </w:style>
  <w:style w:type="paragraph" w:styleId="Fuzeile">
    <w:name w:val="footer"/>
    <w:basedOn w:val="Standard"/>
    <w:link w:val="FuzeileZchn"/>
    <w:uiPriority w:val="99"/>
    <w:unhideWhenUsed/>
    <w:rsid w:val="00D05B85"/>
    <w:pPr>
      <w:tabs>
        <w:tab w:val="center" w:pos="4536"/>
        <w:tab w:val="right" w:pos="9072"/>
      </w:tabs>
    </w:pPr>
  </w:style>
  <w:style w:type="character" w:customStyle="1" w:styleId="FuzeileZchn">
    <w:name w:val="Fußzeile Zchn"/>
    <w:basedOn w:val="Absatz-Standardschriftart"/>
    <w:link w:val="Fuzeile"/>
    <w:uiPriority w:val="99"/>
    <w:locked/>
    <w:rsid w:val="00D05B85"/>
    <w:rPr>
      <w:rFonts w:cs="Times New Roman"/>
    </w:rPr>
  </w:style>
  <w:style w:type="paragraph" w:styleId="Listenabsatz">
    <w:name w:val="List Paragraph"/>
    <w:basedOn w:val="Standard"/>
    <w:uiPriority w:val="34"/>
    <w:qFormat/>
    <w:rsid w:val="00D107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2897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Steinmeier</dc:creator>
  <cp:lastModifiedBy>PKSH - Iris Wichmann</cp:lastModifiedBy>
  <cp:revision>2</cp:revision>
  <cp:lastPrinted>2018-04-10T07:24:00Z</cp:lastPrinted>
  <dcterms:created xsi:type="dcterms:W3CDTF">2018-05-09T07:48:00Z</dcterms:created>
  <dcterms:modified xsi:type="dcterms:W3CDTF">2018-05-09T07:48:00Z</dcterms:modified>
</cp:coreProperties>
</file>